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34" w:rsidRPr="007D1EAB" w:rsidRDefault="00F12561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b/>
          <w:lang w:eastAsia="ru-RU"/>
        </w:rPr>
        <w:t xml:space="preserve">Отчет аудиторской компании 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784F47">
        <w:rPr>
          <w:rFonts w:ascii="Times New Roman" w:eastAsia="Times New Roman" w:hAnsi="Times New Roman" w:cs="Times New Roman"/>
          <w:b/>
          <w:lang w:eastAsia="ru-RU"/>
        </w:rPr>
        <w:t>2019</w:t>
      </w:r>
      <w:r w:rsidR="00DE6B6F" w:rsidRPr="007D1EA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513" w:rsidRPr="007D1EAB" w:rsidRDefault="002D3513" w:rsidP="002D351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D1EAB">
        <w:rPr>
          <w:rFonts w:ascii="Times New Roman" w:eastAsia="Calibri" w:hAnsi="Times New Roman" w:cs="Times New Roman"/>
          <w:lang w:eastAsia="ru-RU"/>
        </w:rPr>
        <w:t>(в соответствии с Рекомендациями аудиторским организациям по раскрытию информации на своем официальном Интернет-сайте</w:t>
      </w:r>
      <w:r w:rsidRPr="007D1EAB">
        <w:rPr>
          <w:rFonts w:ascii="Times New Roman" w:eastAsia="Times New Roman" w:hAnsi="Times New Roman" w:cs="Times New Roman"/>
          <w:bCs/>
          <w:lang w:eastAsia="ru-RU"/>
        </w:rPr>
        <w:t xml:space="preserve"> (одобрены Советом по аудиторской деятельности 19 июня 2014 г., протокол № 13))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) организационно-правовая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форм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а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>ской организации и распределение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долей ее уставного (складочного) капитала между собственниками (аудиторы, аудиторские организации, физическ</w:t>
      </w:r>
      <w:r w:rsidR="00F12561" w:rsidRPr="007D1EAB">
        <w:rPr>
          <w:rFonts w:ascii="Times New Roman" w:eastAsia="Times New Roman" w:hAnsi="Times New Roman" w:cs="Times New Roman"/>
          <w:lang w:eastAsia="ru-RU"/>
        </w:rPr>
        <w:t xml:space="preserve">ие лица, юридические лица, др.) – 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Казанов Евгений Геннадьевич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–</w:t>
      </w:r>
      <w:r w:rsidR="00245B79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598B">
        <w:rPr>
          <w:rFonts w:ascii="Times New Roman" w:eastAsia="Times New Roman" w:hAnsi="Times New Roman" w:cs="Times New Roman"/>
          <w:b/>
          <w:lang w:eastAsia="ru-RU"/>
        </w:rPr>
        <w:t>Доля в уставном капитале 51</w:t>
      </w:r>
      <w:r w:rsidR="00F12561" w:rsidRPr="007D1EAB">
        <w:rPr>
          <w:rFonts w:ascii="Times New Roman" w:eastAsia="Times New Roman" w:hAnsi="Times New Roman" w:cs="Times New Roman"/>
          <w:b/>
          <w:lang w:eastAsia="ru-RU"/>
        </w:rPr>
        <w:t>%</w:t>
      </w:r>
      <w:r w:rsidR="00B71A7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="00B71A75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="00B71A75">
        <w:rPr>
          <w:rFonts w:ascii="Times New Roman" w:eastAsia="Times New Roman" w:hAnsi="Times New Roman" w:cs="Times New Roman"/>
          <w:b/>
          <w:lang w:eastAsia="ru-RU"/>
        </w:rPr>
        <w:t xml:space="preserve"> Ильдар </w:t>
      </w:r>
      <w:proofErr w:type="spellStart"/>
      <w:r w:rsidR="00B71A75">
        <w:rPr>
          <w:rFonts w:ascii="Times New Roman" w:eastAsia="Times New Roman" w:hAnsi="Times New Roman" w:cs="Times New Roman"/>
          <w:b/>
          <w:lang w:eastAsia="ru-RU"/>
        </w:rPr>
        <w:t>Талгатович</w:t>
      </w:r>
      <w:proofErr w:type="spellEnd"/>
      <w:r w:rsidR="00CD598B">
        <w:rPr>
          <w:rFonts w:ascii="Times New Roman" w:eastAsia="Times New Roman" w:hAnsi="Times New Roman" w:cs="Times New Roman"/>
          <w:b/>
          <w:lang w:eastAsia="ru-RU"/>
        </w:rPr>
        <w:t xml:space="preserve">– Доля в уставном </w:t>
      </w:r>
      <w:proofErr w:type="gramStart"/>
      <w:r w:rsidR="00CD598B">
        <w:rPr>
          <w:rFonts w:ascii="Times New Roman" w:eastAsia="Times New Roman" w:hAnsi="Times New Roman" w:cs="Times New Roman"/>
          <w:b/>
          <w:lang w:eastAsia="ru-RU"/>
        </w:rPr>
        <w:t>капитале  49</w:t>
      </w:r>
      <w:proofErr w:type="gramEnd"/>
      <w:r w:rsidR="00CD598B">
        <w:rPr>
          <w:rFonts w:ascii="Times New Roman" w:eastAsia="Times New Roman" w:hAnsi="Times New Roman" w:cs="Times New Roman"/>
          <w:b/>
          <w:lang w:eastAsia="ru-RU"/>
        </w:rPr>
        <w:t>%.</w:t>
      </w:r>
    </w:p>
    <w:p w:rsidR="002D3513" w:rsidRPr="007D1EAB" w:rsidRDefault="002D3513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542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2)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сведения о вхождении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в состав </w:t>
      </w:r>
      <w:r w:rsidR="0039108F" w:rsidRPr="007D1EAB">
        <w:rPr>
          <w:rFonts w:ascii="Times New Roman" w:eastAsia="Times New Roman" w:hAnsi="Times New Roman" w:cs="Times New Roman"/>
          <w:lang w:eastAsia="ru-RU"/>
        </w:rPr>
        <w:t xml:space="preserve">партнерств и </w:t>
      </w:r>
      <w:r w:rsidRPr="007D1EAB">
        <w:rPr>
          <w:rFonts w:ascii="Times New Roman" w:eastAsia="Times New Roman" w:hAnsi="Times New Roman" w:cs="Times New Roman"/>
          <w:lang w:eastAsia="ru-RU"/>
        </w:rPr>
        <w:t>сети аудиторских организаций,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 xml:space="preserve"> в том числе международной сети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1542" w:rsidRPr="007D1EAB">
        <w:rPr>
          <w:rFonts w:ascii="Times New Roman" w:eastAsia="Times New Roman" w:hAnsi="Times New Roman" w:cs="Times New Roman"/>
          <w:lang w:eastAsia="ru-RU"/>
        </w:rPr>
        <w:t>(</w:t>
      </w:r>
      <w:r w:rsidRPr="007D1EAB">
        <w:rPr>
          <w:rFonts w:ascii="Times New Roman" w:eastAsia="Times New Roman" w:hAnsi="Times New Roman" w:cs="Times New Roman"/>
          <w:lang w:eastAsia="ru-RU"/>
        </w:rPr>
        <w:t>сведения о сети</w:t>
      </w:r>
      <w:r w:rsidR="00E2012A" w:rsidRPr="007D1EAB">
        <w:rPr>
          <w:rFonts w:ascii="Times New Roman" w:eastAsia="Times New Roman" w:hAnsi="Times New Roman" w:cs="Times New Roman"/>
          <w:lang w:eastAsia="ru-RU"/>
        </w:rPr>
        <w:t>):</w:t>
      </w:r>
    </w:p>
    <w:p w:rsidR="009B6524" w:rsidRPr="00CD598B" w:rsidRDefault="00CD598B" w:rsidP="00CD598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ООО «АФ «Аудитцентр» </w:t>
      </w:r>
      <w:r>
        <w:rPr>
          <w:rFonts w:ascii="Times New Roman" w:eastAsia="Times New Roman" w:hAnsi="Times New Roman" w:cs="Times New Roman"/>
          <w:lang w:eastAsia="ru-RU"/>
        </w:rPr>
        <w:t>не входит в состав партнерств и сетей аудиторских организаций, в том числе и международных.</w:t>
      </w:r>
    </w:p>
    <w:p w:rsidR="009B652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p w:rsidR="00CA0B2C" w:rsidRPr="00CA0B2C" w:rsidRDefault="00100A34" w:rsidP="00CA0B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3) </w:t>
      </w:r>
      <w:r w:rsidR="00CA0B2C" w:rsidRPr="00CA0B2C">
        <w:rPr>
          <w:rFonts w:ascii="Times New Roman" w:eastAsia="Times New Roman" w:hAnsi="Times New Roman" w:cs="Times New Roman"/>
          <w:lang w:eastAsia="ru-RU"/>
        </w:rPr>
        <w:t xml:space="preserve">описание системы корпоративного управления аудиторской организации ООО «АФ «Аудитцентр» (структура и основные функции органов управления) – </w:t>
      </w:r>
      <w:r w:rsidR="00CA0B2C" w:rsidRPr="00CA0B2C">
        <w:rPr>
          <w:rFonts w:ascii="Times New Roman" w:eastAsia="Times New Roman" w:hAnsi="Times New Roman" w:cs="Times New Roman"/>
          <w:b/>
          <w:lang w:eastAsia="ru-RU"/>
        </w:rPr>
        <w:t>единоличный исполнительный орган в лице директора Хакимуллина Марата Агзамовича. Имеется Коллегиальный исполнительный орган Общества в количестве трех человек:</w:t>
      </w:r>
    </w:p>
    <w:p w:rsidR="00CA0B2C" w:rsidRPr="00CA0B2C" w:rsidRDefault="00CA0B2C" w:rsidP="00CA0B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0B2C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Марат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(Председатель коллегиального исполнительного органа);</w:t>
      </w:r>
    </w:p>
    <w:p w:rsidR="00CA0B2C" w:rsidRPr="00CA0B2C" w:rsidRDefault="00CA0B2C" w:rsidP="00CA0B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0B2C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Вильевна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(Член коллегиального исполнительного органа);</w:t>
      </w:r>
    </w:p>
    <w:p w:rsidR="00CA0B2C" w:rsidRPr="00CA0B2C" w:rsidRDefault="00CA0B2C" w:rsidP="00CA0B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0B2C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Мусалова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Минзифа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Абдулловна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(Член коллегиального исполнительного органа)</w:t>
      </w:r>
    </w:p>
    <w:p w:rsidR="00CA0B2C" w:rsidRPr="00CA0B2C" w:rsidRDefault="00CA0B2C" w:rsidP="00CA0B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За систему внутреннего контроля качества аудита, профессиональную подготовку кадров отвечают Ведущие аудиторы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Абдреева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Ольга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Вилье</w:t>
      </w:r>
      <w:r w:rsidR="00964E7E">
        <w:rPr>
          <w:rFonts w:ascii="Times New Roman" w:eastAsia="Times New Roman" w:hAnsi="Times New Roman" w:cs="Times New Roman"/>
          <w:b/>
          <w:lang w:eastAsia="ru-RU"/>
        </w:rPr>
        <w:t>вна</w:t>
      </w:r>
      <w:proofErr w:type="spellEnd"/>
      <w:r w:rsidR="00964E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и Закиров Эмиль Эдуардович. Ответственным за организацию внутреннего контроля в целях противодействия легализации (отмыванию) доходов, полученным преступным путем и финансированию терроризма и внутреннего контроля в целях противодействия коррупции является Директор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Хакимуллин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 xml:space="preserve"> Марат </w:t>
      </w:r>
      <w:proofErr w:type="spellStart"/>
      <w:r w:rsidRPr="00CA0B2C">
        <w:rPr>
          <w:rFonts w:ascii="Times New Roman" w:eastAsia="Times New Roman" w:hAnsi="Times New Roman" w:cs="Times New Roman"/>
          <w:b/>
          <w:lang w:eastAsia="ru-RU"/>
        </w:rPr>
        <w:t>Агзамович</w:t>
      </w:r>
      <w:proofErr w:type="spellEnd"/>
      <w:r w:rsidRPr="00CA0B2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1A75" w:rsidRDefault="00B71A75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32EC" w:rsidRPr="007D1EAB" w:rsidRDefault="00100A34" w:rsidP="001A32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4) описание системы внутреннего контроля качества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включая заявление исполнительного органа об эффективности ее функционирования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>система внутреннего контроля построена в соответствии с требованиями ФПСАД № 34 «Контроль качества услуг в аудиторских организациях» и основывается на «Политике фирмы в области качества», утвержденной директором</w:t>
      </w:r>
      <w:r w:rsidR="009B6524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1A32EC" w:rsidRPr="007D1EAB" w:rsidRDefault="001A32EC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00A34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5) дата, по состоянию на которую проведена последняя по времени внешняя проверка качества работы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>, и наименование органа (организации), проводившего данную проверку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942CA9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2440">
        <w:rPr>
          <w:rFonts w:ascii="Times New Roman" w:eastAsia="Times New Roman" w:hAnsi="Times New Roman" w:cs="Times New Roman"/>
          <w:b/>
          <w:lang w:eastAsia="ru-RU"/>
        </w:rPr>
        <w:t>22 марта 2018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г., </w:t>
      </w:r>
      <w:r w:rsidR="00910BF1">
        <w:rPr>
          <w:rFonts w:ascii="Times New Roman" w:eastAsia="Times New Roman" w:hAnsi="Times New Roman" w:cs="Times New Roman"/>
          <w:b/>
          <w:lang w:eastAsia="ru-RU"/>
        </w:rPr>
        <w:t>Казначейство</w:t>
      </w:r>
      <w:r w:rsidR="0047674E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330D73" w:rsidRPr="00330D73" w:rsidRDefault="00330D73" w:rsidP="00330D7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17.07</w:t>
      </w:r>
      <w:r w:rsidRPr="00330D73">
        <w:rPr>
          <w:rFonts w:ascii="Times New Roman" w:eastAsia="Times New Roman" w:hAnsi="Times New Roman" w:cs="Times New Roman"/>
          <w:b/>
          <w:bCs/>
          <w:lang w:eastAsia="ru-RU"/>
        </w:rPr>
        <w:t>.2017, СРО ААС.</w:t>
      </w:r>
    </w:p>
    <w:p w:rsidR="00330D73" w:rsidRPr="00330D73" w:rsidRDefault="00330D73" w:rsidP="00330D73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30D73" w:rsidRPr="007D1EAB" w:rsidRDefault="00330D73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7601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6)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в  прошедшем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 xml:space="preserve"> календарном году был проведен обязательный аудит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>:</w:t>
      </w:r>
    </w:p>
    <w:p w:rsidR="00784F47" w:rsidRDefault="00784F47" w:rsidP="00784F4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АО "РЦИХИМТЕХ"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2018 год);</w:t>
      </w:r>
    </w:p>
    <w:p w:rsidR="00784F47" w:rsidRDefault="00784F47" w:rsidP="00784F4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АО «Проекты Татарстана»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2018 год);</w:t>
      </w:r>
    </w:p>
    <w:p w:rsidR="00784F47" w:rsidRPr="00784F47" w:rsidRDefault="00784F47" w:rsidP="00784F4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-АО «Региональный инжиниринговый центр медицинских симуляторов «Центр медицинской науки» (за 2018 год);</w:t>
      </w:r>
    </w:p>
    <w:p w:rsidR="00784F47" w:rsidRPr="00784F47" w:rsidRDefault="00784F47" w:rsidP="00784F4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-АО "</w:t>
      </w:r>
      <w:proofErr w:type="spellStart"/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Татагролизинг</w:t>
      </w:r>
      <w:proofErr w:type="spellEnd"/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" (за 2018 год);</w:t>
      </w:r>
    </w:p>
    <w:p w:rsidR="00784F47" w:rsidRPr="00784F47" w:rsidRDefault="00784F47" w:rsidP="00784F4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- АО "Центральный депозитарий Республики Татарстан" (за 2018 год);</w:t>
      </w:r>
    </w:p>
    <w:p w:rsidR="00784F47" w:rsidRPr="00784F47" w:rsidRDefault="00784F47" w:rsidP="00784F4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- АО "</w:t>
      </w:r>
      <w:proofErr w:type="spellStart"/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Химград</w:t>
      </w:r>
      <w:proofErr w:type="spellEnd"/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" (за 2018 год);</w:t>
      </w:r>
    </w:p>
    <w:p w:rsidR="00784F47" w:rsidRDefault="00784F47" w:rsidP="00784F47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- ОАО «Казанский опытный завод «Эталон» (за 2018 год);</w:t>
      </w:r>
    </w:p>
    <w:p w:rsidR="00784F47" w:rsidRPr="00784F47" w:rsidRDefault="00784F47" w:rsidP="00784F47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="002655D1"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АО " Региональный центр инжиниринга биотехнологий Республики Татарстан" </w:t>
      </w:r>
      <w:r w:rsidRPr="00784F47">
        <w:rPr>
          <w:rFonts w:ascii="Arial" w:eastAsia="Times New Roman" w:hAnsi="Arial" w:cs="Arial"/>
          <w:b/>
          <w:sz w:val="20"/>
          <w:szCs w:val="20"/>
          <w:lang w:eastAsia="ru-RU"/>
        </w:rPr>
        <w:t>(за 2018 год);</w:t>
      </w:r>
    </w:p>
    <w:p w:rsidR="00784F47" w:rsidRDefault="002655D1" w:rsidP="00784F47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>АО "</w:t>
      </w:r>
      <w:proofErr w:type="spellStart"/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>Иннополис</w:t>
      </w:r>
      <w:proofErr w:type="spellEnd"/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Сити"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2018 год);</w:t>
      </w:r>
    </w:p>
    <w:p w:rsidR="002655D1" w:rsidRDefault="002655D1" w:rsidP="00784F47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-ОАО «</w:t>
      </w:r>
      <w:r w:rsidR="00773C71">
        <w:rPr>
          <w:rFonts w:ascii="Arial" w:eastAsia="Times New Roman" w:hAnsi="Arial" w:cs="Arial"/>
          <w:b/>
          <w:sz w:val="20"/>
          <w:szCs w:val="20"/>
          <w:lang w:eastAsia="ru-RU"/>
        </w:rPr>
        <w:t>Безопасность дорожного д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вижения» (за 2018 год;</w:t>
      </w:r>
    </w:p>
    <w:p w:rsidR="002655D1" w:rsidRDefault="002655D1" w:rsidP="00784F47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-</w:t>
      </w:r>
      <w:r w:rsidRPr="002655D1">
        <w:t xml:space="preserve"> </w:t>
      </w:r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>АО «Центр робототехники»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2018 год);</w:t>
      </w:r>
    </w:p>
    <w:p w:rsidR="002655D1" w:rsidRDefault="002655D1" w:rsidP="00784F47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2655D1">
        <w:t xml:space="preserve"> </w:t>
      </w:r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>АО "</w:t>
      </w:r>
      <w:proofErr w:type="spellStart"/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>КазХимНИИ</w:t>
      </w:r>
      <w:proofErr w:type="spellEnd"/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>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 за 2018 год);</w:t>
      </w:r>
    </w:p>
    <w:p w:rsidR="002655D1" w:rsidRPr="00784F47" w:rsidRDefault="002655D1" w:rsidP="00784F47">
      <w:pPr>
        <w:tabs>
          <w:tab w:val="left" w:pos="709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r w:rsidRPr="002655D1">
        <w:t xml:space="preserve"> </w:t>
      </w:r>
      <w:r w:rsidRPr="002655D1">
        <w:rPr>
          <w:rFonts w:ascii="Arial" w:eastAsia="Times New Roman" w:hAnsi="Arial" w:cs="Arial"/>
          <w:b/>
          <w:sz w:val="20"/>
          <w:szCs w:val="20"/>
          <w:lang w:eastAsia="ru-RU"/>
        </w:rPr>
        <w:t>ОАО "Лесная транспортная компания"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(за 2018 год)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7) заявление исполнительного органа аудиторской организации 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</w:t>
      </w:r>
      <w:r w:rsidR="001A32EC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1A32EC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</w:t>
      </w:r>
      <w:r w:rsidR="00BA5473" w:rsidRPr="007D1EAB">
        <w:rPr>
          <w:rFonts w:ascii="Times New Roman" w:eastAsia="Times New Roman" w:hAnsi="Times New Roman" w:cs="Times New Roman"/>
          <w:b/>
          <w:lang w:eastAsia="ru-RU"/>
        </w:rPr>
        <w:t>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6E7601" w:rsidRPr="007D1EAB" w:rsidRDefault="006E7601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8) заявление исполнительного органа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1EAB">
        <w:rPr>
          <w:rFonts w:ascii="Times New Roman" w:eastAsia="Times New Roman" w:hAnsi="Times New Roman" w:cs="Times New Roman"/>
          <w:lang w:eastAsia="ru-RU"/>
        </w:rPr>
        <w:t>об  исполнении</w:t>
      </w:r>
      <w:proofErr w:type="gramEnd"/>
      <w:r w:rsidRPr="007D1EAB">
        <w:rPr>
          <w:rFonts w:ascii="Times New Roman" w:eastAsia="Times New Roman" w:hAnsi="Times New Roman" w:cs="Times New Roman"/>
          <w:lang w:eastAsia="ru-RU"/>
        </w:rPr>
        <w:t xml:space="preserve">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6E7601" w:rsidRPr="007D1EAB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b/>
          <w:lang w:eastAsia="ru-RU"/>
        </w:rPr>
        <w:t>«АФ «Аудитцентр»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подтверждает, что исполняет требовани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7D1EAB">
        <w:rPr>
          <w:rFonts w:ascii="Times New Roman" w:eastAsia="Times New Roman" w:hAnsi="Times New Roman" w:cs="Times New Roman"/>
          <w:b/>
          <w:lang w:eastAsia="ru-RU"/>
        </w:rPr>
        <w:t>е</w:t>
      </w:r>
      <w:r w:rsidR="006E7601" w:rsidRPr="007D1EAB">
        <w:rPr>
          <w:rFonts w:ascii="Times New Roman" w:eastAsia="Times New Roman" w:hAnsi="Times New Roman" w:cs="Times New Roman"/>
          <w:b/>
          <w:lang w:eastAsia="ru-RU"/>
        </w:rPr>
        <w:t xml:space="preserve"> частью 9 статьи 11 Федерального закона «Об аудиторской деятельности»</w:t>
      </w:r>
      <w:r w:rsidR="008777C1" w:rsidRPr="007D1EAB">
        <w:rPr>
          <w:rFonts w:ascii="Times New Roman" w:eastAsia="Times New Roman" w:hAnsi="Times New Roman" w:cs="Times New Roman"/>
          <w:lang w:eastAsia="ru-RU"/>
        </w:rPr>
        <w:t>.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73" w:rsidRPr="00330D73" w:rsidRDefault="00100A34" w:rsidP="00330D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9) </w:t>
      </w:r>
      <w:r w:rsidR="00330D73" w:rsidRPr="00330D73">
        <w:rPr>
          <w:rFonts w:ascii="Times New Roman" w:eastAsia="Times New Roman" w:hAnsi="Times New Roman" w:cs="Times New Roman"/>
          <w:lang w:eastAsia="ru-RU"/>
        </w:rPr>
        <w:t>сведения о принятой в аудиторской организации ООО «</w:t>
      </w:r>
      <w:r w:rsidR="00C55DA8">
        <w:rPr>
          <w:rFonts w:ascii="Times New Roman" w:eastAsia="Times New Roman" w:hAnsi="Times New Roman" w:cs="Times New Roman"/>
          <w:lang w:eastAsia="ru-RU"/>
        </w:rPr>
        <w:t>АФ «Аудитцентр</w:t>
      </w:r>
      <w:r w:rsidR="00330D73" w:rsidRPr="00330D73">
        <w:rPr>
          <w:rFonts w:ascii="Times New Roman" w:eastAsia="Times New Roman" w:hAnsi="Times New Roman" w:cs="Times New Roman"/>
          <w:lang w:eastAsia="ru-RU"/>
        </w:rPr>
        <w:t xml:space="preserve">» системе вознаграждения руководителей аудиторских групп (в том числе основные факторы, оказывающие влияние на размер вознаграждения) – </w:t>
      </w:r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 xml:space="preserve">в соответствии с трудовыми договорами между сотрудниками организации </w:t>
      </w:r>
      <w:proofErr w:type="gramStart"/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>и  ООО</w:t>
      </w:r>
      <w:proofErr w:type="gramEnd"/>
      <w:r w:rsidR="00330D73" w:rsidRPr="00330D73">
        <w:rPr>
          <w:rFonts w:ascii="Times New Roman" w:eastAsia="Times New Roman" w:hAnsi="Times New Roman" w:cs="Times New Roman"/>
          <w:b/>
          <w:lang w:eastAsia="ru-RU"/>
        </w:rPr>
        <w:t xml:space="preserve"> «АФ «Аудитцентр»;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10) описание принимаемых аудиторской организацией 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мер по обеспечению ротации старшего персонала в составе аудиторской группы</w:t>
      </w:r>
      <w:r w:rsidR="00A866F7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866F7" w:rsidRPr="007D1EAB">
        <w:rPr>
          <w:rFonts w:ascii="Times New Roman" w:eastAsia="Times New Roman" w:hAnsi="Times New Roman" w:cs="Times New Roman"/>
          <w:b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8777C1" w:rsidRPr="007D1EAB" w:rsidRDefault="008777C1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11) сведения о выручке аудиторской организации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ООО </w:t>
      </w:r>
      <w:r w:rsidR="00680CBD">
        <w:rPr>
          <w:rFonts w:ascii="Times New Roman" w:eastAsia="Times New Roman" w:hAnsi="Times New Roman" w:cs="Times New Roman"/>
          <w:lang w:eastAsia="ru-RU"/>
        </w:rPr>
        <w:t>«АФ «Аудитцентр»</w:t>
      </w:r>
      <w:r w:rsidR="003A1E4E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1EAB">
        <w:rPr>
          <w:rFonts w:ascii="Times New Roman" w:eastAsia="Times New Roman" w:hAnsi="Times New Roman" w:cs="Times New Roman"/>
          <w:lang w:eastAsia="ru-RU"/>
        </w:rPr>
        <w:t>за прошлый отчетный год, в том числе о суммах, полученных от: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а) проведения обязательного аудита бухгалтерской (финансовой) отчетности, в том числе консолидированной:</w:t>
      </w:r>
    </w:p>
    <w:p w:rsidR="00100A34" w:rsidRPr="007D1EAB" w:rsidRDefault="009B652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 xml:space="preserve">- организаций, предусмотренных частью 3 статьи 5 Федерального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 xml:space="preserve">закона «Об аудиторской деятельности», </w:t>
      </w:r>
      <w:r w:rsidRPr="007D1EAB">
        <w:rPr>
          <w:rFonts w:ascii="Times New Roman" w:eastAsia="Times New Roman" w:hAnsi="Times New Roman" w:cs="Times New Roman"/>
          <w:lang w:eastAsia="ru-RU"/>
        </w:rPr>
        <w:t xml:space="preserve">и организаций, входящих в </w:t>
      </w:r>
      <w:r w:rsidR="00100A34" w:rsidRPr="007D1EAB">
        <w:rPr>
          <w:rFonts w:ascii="Times New Roman" w:eastAsia="Times New Roman" w:hAnsi="Times New Roman" w:cs="Times New Roman"/>
          <w:lang w:eastAsia="ru-RU"/>
        </w:rPr>
        <w:t>группы, находящиеся под их контролем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655D1">
        <w:rPr>
          <w:rFonts w:ascii="Times New Roman" w:eastAsia="Times New Roman" w:hAnsi="Times New Roman" w:cs="Times New Roman"/>
          <w:b/>
          <w:lang w:eastAsia="ru-RU"/>
        </w:rPr>
        <w:t>787</w:t>
      </w:r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</w:t>
      </w:r>
      <w:r w:rsidR="00100A34"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- прочих организаций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CD6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22440">
        <w:rPr>
          <w:rFonts w:ascii="Times New Roman" w:eastAsia="Times New Roman" w:hAnsi="Times New Roman" w:cs="Times New Roman"/>
          <w:b/>
          <w:lang w:eastAsia="ru-RU"/>
        </w:rPr>
        <w:t>1 979</w:t>
      </w:r>
      <w:r w:rsidR="00295D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C91CD6" w:rsidRPr="007D1EAB">
        <w:rPr>
          <w:rFonts w:ascii="Times New Roman" w:eastAsia="Times New Roman" w:hAnsi="Times New Roman" w:cs="Times New Roman"/>
          <w:b/>
          <w:lang w:eastAsia="ru-RU"/>
        </w:rPr>
        <w:t>.</w:t>
      </w:r>
      <w:r w:rsidRPr="007D1EA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100A34" w:rsidRPr="007D1EAB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D1EAB">
        <w:rPr>
          <w:rFonts w:ascii="Times New Roman" w:eastAsia="Times New Roman" w:hAnsi="Times New Roman" w:cs="Times New Roman"/>
          <w:lang w:eastAsia="ru-RU"/>
        </w:rPr>
        <w:t>аудируемым</w:t>
      </w:r>
      <w:proofErr w:type="spellEnd"/>
      <w:r w:rsidRPr="007D1EAB">
        <w:rPr>
          <w:rFonts w:ascii="Times New Roman" w:eastAsia="Times New Roman" w:hAnsi="Times New Roman" w:cs="Times New Roman"/>
          <w:lang w:eastAsia="ru-RU"/>
        </w:rPr>
        <w:t xml:space="preserve"> лицам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>–</w:t>
      </w:r>
      <w:r w:rsidR="00C906F2" w:rsidRPr="007D1E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4A29">
        <w:rPr>
          <w:rFonts w:ascii="Times New Roman" w:eastAsia="Times New Roman" w:hAnsi="Times New Roman" w:cs="Times New Roman"/>
          <w:b/>
          <w:lang w:eastAsia="ru-RU"/>
        </w:rPr>
        <w:t>0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тыс.руб.</w:t>
      </w:r>
      <w:r w:rsidRPr="007D1EAB">
        <w:rPr>
          <w:rFonts w:ascii="Times New Roman" w:eastAsia="Times New Roman" w:hAnsi="Times New Roman" w:cs="Times New Roman"/>
          <w:lang w:eastAsia="ru-RU"/>
        </w:rPr>
        <w:t>;</w:t>
      </w:r>
    </w:p>
    <w:p w:rsidR="00100A34" w:rsidRPr="007D1EAB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1EAB">
        <w:rPr>
          <w:rFonts w:ascii="Times New Roman" w:eastAsia="Times New Roman" w:hAnsi="Times New Roman" w:cs="Times New Roman"/>
          <w:lang w:eastAsia="ru-RU"/>
        </w:rPr>
        <w:t>- прочим организациям</w:t>
      </w:r>
      <w:r w:rsidR="004144C8" w:rsidRPr="007D1EA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655D1">
        <w:rPr>
          <w:rFonts w:ascii="Times New Roman" w:eastAsia="Times New Roman" w:hAnsi="Times New Roman" w:cs="Times New Roman"/>
          <w:b/>
          <w:lang w:eastAsia="ru-RU"/>
        </w:rPr>
        <w:t>2 438</w:t>
      </w:r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144C8" w:rsidRPr="007D1EAB">
        <w:rPr>
          <w:rFonts w:ascii="Times New Roman" w:eastAsia="Times New Roman" w:hAnsi="Times New Roman" w:cs="Times New Roman"/>
          <w:b/>
          <w:lang w:eastAsia="ru-RU"/>
        </w:rPr>
        <w:t>тыс.руб</w:t>
      </w:r>
      <w:proofErr w:type="spellEnd"/>
      <w:r w:rsidR="006A04E1" w:rsidRPr="007D1EA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07F9" w:rsidRPr="007D1EAB" w:rsidRDefault="00100A34" w:rsidP="006A04E1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7D1EAB">
        <w:rPr>
          <w:rFonts w:ascii="Times New Roman" w:eastAsia="Times New Roman" w:hAnsi="Times New Roman" w:cs="Times New Roman"/>
          <w:lang w:eastAsia="ru-RU"/>
        </w:rPr>
        <w:tab/>
      </w:r>
    </w:p>
    <w:sectPr w:rsidR="00AB07F9" w:rsidRPr="007D1EAB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78" w:rsidRDefault="00207378" w:rsidP="00857ADF">
      <w:pPr>
        <w:spacing w:after="0" w:line="240" w:lineRule="auto"/>
      </w:pPr>
      <w:r>
        <w:separator/>
      </w:r>
    </w:p>
  </w:endnote>
  <w:endnote w:type="continuationSeparator" w:id="0">
    <w:p w:rsidR="00207378" w:rsidRDefault="00207378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78" w:rsidRDefault="00207378" w:rsidP="00857ADF">
      <w:pPr>
        <w:spacing w:after="0" w:line="240" w:lineRule="auto"/>
      </w:pPr>
      <w:r>
        <w:separator/>
      </w:r>
    </w:p>
  </w:footnote>
  <w:footnote w:type="continuationSeparator" w:id="0">
    <w:p w:rsidR="00207378" w:rsidRDefault="00207378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011343"/>
      <w:docPartObj>
        <w:docPartGallery w:val="Page Numbers (Top of Page)"/>
        <w:docPartUnique/>
      </w:docPartObj>
    </w:sdtPr>
    <w:sdtEndPr/>
    <w:sdtContent>
      <w:p w:rsidR="0047674E" w:rsidRDefault="003C5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74E" w:rsidRDefault="004767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22440"/>
    <w:rsid w:val="00030C0E"/>
    <w:rsid w:val="0003260F"/>
    <w:rsid w:val="0003438D"/>
    <w:rsid w:val="000360A5"/>
    <w:rsid w:val="000360EE"/>
    <w:rsid w:val="00037C67"/>
    <w:rsid w:val="00041A8F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36C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7A26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2EC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07378"/>
    <w:rsid w:val="00212A9F"/>
    <w:rsid w:val="00227E1B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3CFA"/>
    <w:rsid w:val="00264616"/>
    <w:rsid w:val="002655D1"/>
    <w:rsid w:val="00267F57"/>
    <w:rsid w:val="002727EB"/>
    <w:rsid w:val="00273A6B"/>
    <w:rsid w:val="00283954"/>
    <w:rsid w:val="00284CE9"/>
    <w:rsid w:val="00286672"/>
    <w:rsid w:val="00287F53"/>
    <w:rsid w:val="00293FDE"/>
    <w:rsid w:val="00295DB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0D73"/>
    <w:rsid w:val="00335701"/>
    <w:rsid w:val="0034432F"/>
    <w:rsid w:val="0034632E"/>
    <w:rsid w:val="00362BFC"/>
    <w:rsid w:val="003644FA"/>
    <w:rsid w:val="0037100E"/>
    <w:rsid w:val="00376F36"/>
    <w:rsid w:val="003807D5"/>
    <w:rsid w:val="00380CC1"/>
    <w:rsid w:val="003830C7"/>
    <w:rsid w:val="00383555"/>
    <w:rsid w:val="00383EC1"/>
    <w:rsid w:val="0038477B"/>
    <w:rsid w:val="00384F85"/>
    <w:rsid w:val="00385640"/>
    <w:rsid w:val="00385E68"/>
    <w:rsid w:val="003864F4"/>
    <w:rsid w:val="0038652C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C0779"/>
    <w:rsid w:val="003C09B5"/>
    <w:rsid w:val="003C4CE6"/>
    <w:rsid w:val="003C53D8"/>
    <w:rsid w:val="003D1835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49E1"/>
    <w:rsid w:val="004654AE"/>
    <w:rsid w:val="00471C50"/>
    <w:rsid w:val="0047674E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39C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CBD"/>
    <w:rsid w:val="00680F7C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3C71"/>
    <w:rsid w:val="00777430"/>
    <w:rsid w:val="0078345E"/>
    <w:rsid w:val="00784F47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1EAB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0BF1"/>
    <w:rsid w:val="009128C1"/>
    <w:rsid w:val="009164FC"/>
    <w:rsid w:val="009213CA"/>
    <w:rsid w:val="009239CD"/>
    <w:rsid w:val="00926F22"/>
    <w:rsid w:val="00933167"/>
    <w:rsid w:val="0093428E"/>
    <w:rsid w:val="009360B5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2F68"/>
    <w:rsid w:val="00964E7E"/>
    <w:rsid w:val="00965B42"/>
    <w:rsid w:val="00966D22"/>
    <w:rsid w:val="0096768B"/>
    <w:rsid w:val="0097147D"/>
    <w:rsid w:val="00972D5B"/>
    <w:rsid w:val="009751BC"/>
    <w:rsid w:val="009773C5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6524"/>
    <w:rsid w:val="009C3217"/>
    <w:rsid w:val="009C7121"/>
    <w:rsid w:val="009D06AB"/>
    <w:rsid w:val="009D27E7"/>
    <w:rsid w:val="009D630B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A7EA9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19EF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32E1"/>
    <w:rsid w:val="00B64A29"/>
    <w:rsid w:val="00B65CA3"/>
    <w:rsid w:val="00B664B3"/>
    <w:rsid w:val="00B6756C"/>
    <w:rsid w:val="00B6763A"/>
    <w:rsid w:val="00B71A75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165FC"/>
    <w:rsid w:val="00C203E8"/>
    <w:rsid w:val="00C32232"/>
    <w:rsid w:val="00C35793"/>
    <w:rsid w:val="00C45109"/>
    <w:rsid w:val="00C5467D"/>
    <w:rsid w:val="00C55DA8"/>
    <w:rsid w:val="00C667F2"/>
    <w:rsid w:val="00C81E21"/>
    <w:rsid w:val="00C83699"/>
    <w:rsid w:val="00C849E4"/>
    <w:rsid w:val="00C85AE5"/>
    <w:rsid w:val="00C869A8"/>
    <w:rsid w:val="00C906F2"/>
    <w:rsid w:val="00C90E3E"/>
    <w:rsid w:val="00C91CD6"/>
    <w:rsid w:val="00C92D39"/>
    <w:rsid w:val="00C953C3"/>
    <w:rsid w:val="00C96906"/>
    <w:rsid w:val="00C96C5A"/>
    <w:rsid w:val="00C97FF4"/>
    <w:rsid w:val="00CA0B2C"/>
    <w:rsid w:val="00CA3710"/>
    <w:rsid w:val="00CB2529"/>
    <w:rsid w:val="00CB3352"/>
    <w:rsid w:val="00CB57EF"/>
    <w:rsid w:val="00CB61CA"/>
    <w:rsid w:val="00CC4AF7"/>
    <w:rsid w:val="00CC4BD6"/>
    <w:rsid w:val="00CC6136"/>
    <w:rsid w:val="00CD15C5"/>
    <w:rsid w:val="00CD2CFC"/>
    <w:rsid w:val="00CD40A2"/>
    <w:rsid w:val="00CD54C3"/>
    <w:rsid w:val="00CD598B"/>
    <w:rsid w:val="00CE0BCA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DD9"/>
    <w:rsid w:val="00DE5697"/>
    <w:rsid w:val="00DE6B6F"/>
    <w:rsid w:val="00DE7671"/>
    <w:rsid w:val="00DF00E2"/>
    <w:rsid w:val="00DF15C6"/>
    <w:rsid w:val="00DF34B5"/>
    <w:rsid w:val="00DF4C92"/>
    <w:rsid w:val="00DF65EF"/>
    <w:rsid w:val="00E007C7"/>
    <w:rsid w:val="00E01248"/>
    <w:rsid w:val="00E036AC"/>
    <w:rsid w:val="00E03E71"/>
    <w:rsid w:val="00E047B8"/>
    <w:rsid w:val="00E0777C"/>
    <w:rsid w:val="00E2012A"/>
    <w:rsid w:val="00E217A8"/>
    <w:rsid w:val="00E248FC"/>
    <w:rsid w:val="00E27D92"/>
    <w:rsid w:val="00E30DF1"/>
    <w:rsid w:val="00E3216B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0FA9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171F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0378"/>
  <w15:docId w15:val="{32E0BE6C-4626-4726-B184-EB4D89D1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8</cp:revision>
  <cp:lastPrinted>2015-03-12T13:48:00Z</cp:lastPrinted>
  <dcterms:created xsi:type="dcterms:W3CDTF">2020-07-02T07:48:00Z</dcterms:created>
  <dcterms:modified xsi:type="dcterms:W3CDTF">2020-07-02T11:03:00Z</dcterms:modified>
</cp:coreProperties>
</file>